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DE57" w14:textId="77777777" w:rsidR="00D93651" w:rsidRPr="00D93651" w:rsidRDefault="00D93651" w:rsidP="00475F63">
      <w:pPr>
        <w:rPr>
          <w:sz w:val="23"/>
          <w:szCs w:val="23"/>
        </w:rPr>
      </w:pPr>
      <w:r w:rsidRPr="00D93651">
        <w:rPr>
          <w:b/>
          <w:bCs/>
          <w:sz w:val="23"/>
          <w:szCs w:val="23"/>
        </w:rPr>
        <w:t>LEJEKONTRAKT FOR FESTLOKALET – KAGSÅ KOLLEGIET</w:t>
      </w:r>
    </w:p>
    <w:p w14:paraId="4D9A9B80" w14:textId="77777777" w:rsidR="00D93651" w:rsidRPr="00D93651" w:rsidRDefault="00D93651" w:rsidP="00475F63">
      <w:pPr>
        <w:rPr>
          <w:sz w:val="23"/>
          <w:szCs w:val="23"/>
        </w:rPr>
      </w:pPr>
      <w:r w:rsidRPr="00D93651">
        <w:rPr>
          <w:sz w:val="23"/>
          <w:szCs w:val="23"/>
        </w:rPr>
        <w:t>Undertegnede bekræfter hermed at have lejet festlokalet på Kagså Kollegiet.</w:t>
      </w:r>
    </w:p>
    <w:p w14:paraId="3F4C6CEB" w14:textId="77777777" w:rsidR="00D93651" w:rsidRPr="00D93651" w:rsidRDefault="00D93651" w:rsidP="00AD6A6A">
      <w:pPr>
        <w:rPr>
          <w:b/>
          <w:bCs/>
          <w:sz w:val="23"/>
          <w:szCs w:val="23"/>
        </w:rPr>
      </w:pPr>
      <w:r w:rsidRPr="00D93651">
        <w:rPr>
          <w:b/>
          <w:bCs/>
          <w:sz w:val="23"/>
          <w:szCs w:val="23"/>
        </w:rPr>
        <w:t>Betaling og erstatningsansvar</w:t>
      </w:r>
    </w:p>
    <w:p w14:paraId="71FB5107" w14:textId="77777777" w:rsidR="00D93651" w:rsidRPr="00D93651" w:rsidRDefault="00D93651" w:rsidP="00AD6A6A">
      <w:pPr>
        <w:rPr>
          <w:sz w:val="23"/>
          <w:szCs w:val="23"/>
        </w:rPr>
      </w:pPr>
      <w:r w:rsidRPr="00D93651">
        <w:rPr>
          <w:sz w:val="23"/>
          <w:szCs w:val="23"/>
        </w:rPr>
        <w:t>Ved leje af festlokalet betaler lejer ikke et depositum. Lejer er dog ansvarlig for, at lokalet afleveres i rengjort og ryddelig stand samt uden skader på inventar eller bygning.</w:t>
      </w:r>
    </w:p>
    <w:p w14:paraId="51607BB1" w14:textId="77777777" w:rsidR="00D93651" w:rsidRPr="00D93651" w:rsidRDefault="00D93651" w:rsidP="00475F63">
      <w:pPr>
        <w:rPr>
          <w:sz w:val="23"/>
          <w:szCs w:val="23"/>
        </w:rPr>
      </w:pPr>
      <w:proofErr w:type="gramStart"/>
      <w:r w:rsidRPr="00D93651">
        <w:rPr>
          <w:sz w:val="23"/>
          <w:szCs w:val="23"/>
        </w:rPr>
        <w:t>Såfremt</w:t>
      </w:r>
      <w:proofErr w:type="gramEnd"/>
      <w:r w:rsidRPr="00D93651">
        <w:rPr>
          <w:sz w:val="23"/>
          <w:szCs w:val="23"/>
        </w:rPr>
        <w:t xml:space="preserve"> lokalet ikke afleveres i tilfredsstillende stand, eller der konstateres manglende rengøring, skader, bortkomne nøgler eller andre forhold, som medfører udgifter for kollegiet, vil de faktiske omkostninger blive opkrævet hos lejer og trukket over huslejen. </w:t>
      </w:r>
    </w:p>
    <w:p w14:paraId="7D7622C5" w14:textId="77777777" w:rsidR="00D93651" w:rsidRPr="00D93651" w:rsidRDefault="00D93651" w:rsidP="00475F63">
      <w:pPr>
        <w:rPr>
          <w:b/>
          <w:bCs/>
          <w:sz w:val="23"/>
          <w:szCs w:val="23"/>
        </w:rPr>
      </w:pPr>
      <w:r w:rsidRPr="00D93651">
        <w:rPr>
          <w:b/>
          <w:bCs/>
          <w:sz w:val="23"/>
          <w:szCs w:val="23"/>
        </w:rPr>
        <w:t>Rengøring og aflevering</w:t>
      </w:r>
    </w:p>
    <w:p w14:paraId="3820C7DE" w14:textId="77777777" w:rsidR="00D93651" w:rsidRPr="00D93651" w:rsidRDefault="00D93651" w:rsidP="00475F63">
      <w:pPr>
        <w:rPr>
          <w:sz w:val="23"/>
          <w:szCs w:val="23"/>
        </w:rPr>
      </w:pPr>
      <w:r w:rsidRPr="00D93651">
        <w:rPr>
          <w:sz w:val="23"/>
          <w:szCs w:val="23"/>
        </w:rPr>
        <w:t>Lejer er ansvarlig for at efterlade festlokalet i rengjort og ryddelig stand efter brug.</w:t>
      </w:r>
    </w:p>
    <w:p w14:paraId="5CA0637E" w14:textId="77777777" w:rsidR="00D93651" w:rsidRPr="00D93651" w:rsidRDefault="00D93651" w:rsidP="00475F63">
      <w:pPr>
        <w:rPr>
          <w:sz w:val="23"/>
          <w:szCs w:val="23"/>
        </w:rPr>
      </w:pPr>
      <w:r w:rsidRPr="00D93651">
        <w:rPr>
          <w:sz w:val="23"/>
          <w:szCs w:val="23"/>
        </w:rPr>
        <w:t>Rengøringen omfatter blandt andet:</w:t>
      </w:r>
    </w:p>
    <w:p w14:paraId="1015BC6E" w14:textId="77777777" w:rsidR="00D93651" w:rsidRPr="00D93651" w:rsidRDefault="00D93651" w:rsidP="00475F63">
      <w:pPr>
        <w:numPr>
          <w:ilvl w:val="0"/>
          <w:numId w:val="1"/>
        </w:numPr>
        <w:spacing w:after="0" w:line="240" w:lineRule="auto"/>
        <w:rPr>
          <w:sz w:val="23"/>
          <w:szCs w:val="23"/>
        </w:rPr>
      </w:pPr>
      <w:r w:rsidRPr="00D93651">
        <w:rPr>
          <w:sz w:val="23"/>
          <w:szCs w:val="23"/>
        </w:rPr>
        <w:t>Rengøring af toiletter og håndvaske.</w:t>
      </w:r>
    </w:p>
    <w:p w14:paraId="2CEA91C4" w14:textId="77777777" w:rsidR="00D93651" w:rsidRPr="00D93651" w:rsidRDefault="00D93651" w:rsidP="00475F63">
      <w:pPr>
        <w:numPr>
          <w:ilvl w:val="0"/>
          <w:numId w:val="1"/>
        </w:numPr>
        <w:spacing w:after="0" w:line="240" w:lineRule="auto"/>
        <w:rPr>
          <w:sz w:val="23"/>
          <w:szCs w:val="23"/>
        </w:rPr>
      </w:pPr>
      <w:r w:rsidRPr="00D93651">
        <w:rPr>
          <w:sz w:val="23"/>
          <w:szCs w:val="23"/>
        </w:rPr>
        <w:t>Fejning eller støvsugning af gulve.</w:t>
      </w:r>
    </w:p>
    <w:p w14:paraId="3DE6E2D2" w14:textId="77777777" w:rsidR="00D93651" w:rsidRPr="00D93651" w:rsidRDefault="00D93651" w:rsidP="00475F63">
      <w:pPr>
        <w:numPr>
          <w:ilvl w:val="0"/>
          <w:numId w:val="1"/>
        </w:numPr>
        <w:spacing w:after="0" w:line="240" w:lineRule="auto"/>
        <w:rPr>
          <w:sz w:val="23"/>
          <w:szCs w:val="23"/>
        </w:rPr>
      </w:pPr>
      <w:r w:rsidRPr="00D93651">
        <w:rPr>
          <w:sz w:val="23"/>
          <w:szCs w:val="23"/>
        </w:rPr>
        <w:t>Fjernelse af tape, pynt og andre efterladenskaber.</w:t>
      </w:r>
    </w:p>
    <w:p w14:paraId="5D986B3A" w14:textId="77777777" w:rsidR="00D93651" w:rsidRPr="00D93651" w:rsidRDefault="00D93651" w:rsidP="00475F63">
      <w:pPr>
        <w:numPr>
          <w:ilvl w:val="0"/>
          <w:numId w:val="1"/>
        </w:numPr>
        <w:spacing w:after="0" w:line="240" w:lineRule="auto"/>
        <w:rPr>
          <w:sz w:val="23"/>
          <w:szCs w:val="23"/>
        </w:rPr>
      </w:pPr>
      <w:r w:rsidRPr="00D93651">
        <w:rPr>
          <w:sz w:val="23"/>
          <w:szCs w:val="23"/>
        </w:rPr>
        <w:t>Rengøring af borde og stole.</w:t>
      </w:r>
    </w:p>
    <w:p w14:paraId="3B568136" w14:textId="77777777" w:rsidR="00D93651" w:rsidRPr="00D93651" w:rsidRDefault="00D93651" w:rsidP="00475F63">
      <w:pPr>
        <w:numPr>
          <w:ilvl w:val="0"/>
          <w:numId w:val="1"/>
        </w:numPr>
        <w:spacing w:after="0" w:line="240" w:lineRule="auto"/>
        <w:rPr>
          <w:sz w:val="23"/>
          <w:szCs w:val="23"/>
        </w:rPr>
      </w:pPr>
      <w:r w:rsidRPr="00D93651">
        <w:rPr>
          <w:sz w:val="23"/>
          <w:szCs w:val="23"/>
        </w:rPr>
        <w:t>Opvask af glas, tallerkener, bestik og øvrigt køkkenudstyr.</w:t>
      </w:r>
    </w:p>
    <w:p w14:paraId="00A7D91A" w14:textId="77777777" w:rsidR="00D93651" w:rsidRPr="00D93651" w:rsidRDefault="00D93651" w:rsidP="00475F63">
      <w:pPr>
        <w:numPr>
          <w:ilvl w:val="0"/>
          <w:numId w:val="1"/>
        </w:numPr>
        <w:spacing w:after="0" w:line="240" w:lineRule="auto"/>
        <w:rPr>
          <w:sz w:val="23"/>
          <w:szCs w:val="23"/>
        </w:rPr>
      </w:pPr>
      <w:r w:rsidRPr="00D93651">
        <w:rPr>
          <w:sz w:val="23"/>
          <w:szCs w:val="23"/>
        </w:rPr>
        <w:t>Tilbageplacering af borde, stole og inventar.</w:t>
      </w:r>
    </w:p>
    <w:p w14:paraId="42405DD0" w14:textId="77777777" w:rsidR="00D93651" w:rsidRPr="00D93651" w:rsidRDefault="00D93651" w:rsidP="00475F63">
      <w:pPr>
        <w:numPr>
          <w:ilvl w:val="0"/>
          <w:numId w:val="1"/>
        </w:numPr>
        <w:spacing w:after="0" w:line="240" w:lineRule="auto"/>
        <w:rPr>
          <w:sz w:val="23"/>
          <w:szCs w:val="23"/>
        </w:rPr>
      </w:pPr>
      <w:r w:rsidRPr="00D93651">
        <w:rPr>
          <w:sz w:val="23"/>
          <w:szCs w:val="23"/>
        </w:rPr>
        <w:t>Tømning af eventuelt affald.</w:t>
      </w:r>
    </w:p>
    <w:p w14:paraId="3A5BC437" w14:textId="77777777" w:rsidR="00D93651" w:rsidRPr="00D93651" w:rsidRDefault="00D93651" w:rsidP="00475F63">
      <w:pPr>
        <w:rPr>
          <w:sz w:val="23"/>
          <w:szCs w:val="23"/>
        </w:rPr>
      </w:pPr>
      <w:r w:rsidRPr="00D93651">
        <w:rPr>
          <w:sz w:val="23"/>
          <w:szCs w:val="23"/>
        </w:rPr>
        <w:t xml:space="preserve">Listen er vejledende og ikke udtømmende. Alt, som lejer har benyttet eller gjort beskidt, skal rengøres. </w:t>
      </w:r>
    </w:p>
    <w:p w14:paraId="6D833424" w14:textId="77777777" w:rsidR="00D93651" w:rsidRPr="00D93651" w:rsidRDefault="00D93651" w:rsidP="00475F63">
      <w:pPr>
        <w:rPr>
          <w:b/>
          <w:bCs/>
          <w:sz w:val="23"/>
          <w:szCs w:val="23"/>
        </w:rPr>
      </w:pPr>
      <w:r w:rsidRPr="00D93651">
        <w:rPr>
          <w:b/>
          <w:bCs/>
          <w:sz w:val="23"/>
          <w:szCs w:val="23"/>
        </w:rPr>
        <w:t>Ordensregler</w:t>
      </w:r>
    </w:p>
    <w:p w14:paraId="5D7431D4" w14:textId="77777777" w:rsidR="00D93651" w:rsidRPr="00D93651" w:rsidRDefault="00D93651" w:rsidP="00475F63">
      <w:pPr>
        <w:numPr>
          <w:ilvl w:val="0"/>
          <w:numId w:val="2"/>
        </w:numPr>
        <w:spacing w:after="0"/>
        <w:rPr>
          <w:sz w:val="23"/>
          <w:szCs w:val="23"/>
        </w:rPr>
      </w:pPr>
      <w:r w:rsidRPr="00D93651">
        <w:rPr>
          <w:sz w:val="23"/>
          <w:szCs w:val="23"/>
        </w:rPr>
        <w:t>Lokalet skal aflåses, når det forlades.</w:t>
      </w:r>
    </w:p>
    <w:p w14:paraId="4DA86975" w14:textId="77777777" w:rsidR="00D93651" w:rsidRPr="00D93651" w:rsidRDefault="00D93651" w:rsidP="00475F63">
      <w:pPr>
        <w:numPr>
          <w:ilvl w:val="0"/>
          <w:numId w:val="2"/>
        </w:numPr>
        <w:spacing w:after="0"/>
        <w:rPr>
          <w:sz w:val="23"/>
          <w:szCs w:val="23"/>
        </w:rPr>
      </w:pPr>
      <w:r w:rsidRPr="00D93651">
        <w:rPr>
          <w:sz w:val="23"/>
          <w:szCs w:val="23"/>
        </w:rPr>
        <w:t>Adgang til festlokalet sker via døren i kælderskakten.</w:t>
      </w:r>
    </w:p>
    <w:p w14:paraId="50E2865E" w14:textId="77777777" w:rsidR="00D93651" w:rsidRPr="00D93651" w:rsidRDefault="00D93651" w:rsidP="00475F63">
      <w:pPr>
        <w:numPr>
          <w:ilvl w:val="0"/>
          <w:numId w:val="2"/>
        </w:numPr>
        <w:spacing w:after="0"/>
        <w:rPr>
          <w:sz w:val="23"/>
          <w:szCs w:val="23"/>
        </w:rPr>
      </w:pPr>
      <w:r w:rsidRPr="00D93651">
        <w:rPr>
          <w:sz w:val="23"/>
          <w:szCs w:val="23"/>
        </w:rPr>
        <w:t>Musik skal være slukket senest kl. 23.59 fredag og lørdag nat.</w:t>
      </w:r>
    </w:p>
    <w:p w14:paraId="1D49AE53" w14:textId="77777777" w:rsidR="00D93651" w:rsidRPr="00D93651" w:rsidRDefault="00D93651" w:rsidP="00475F63">
      <w:pPr>
        <w:numPr>
          <w:ilvl w:val="0"/>
          <w:numId w:val="2"/>
        </w:numPr>
        <w:spacing w:after="0"/>
        <w:rPr>
          <w:sz w:val="23"/>
          <w:szCs w:val="23"/>
        </w:rPr>
      </w:pPr>
      <w:r w:rsidRPr="00D93651">
        <w:rPr>
          <w:sz w:val="23"/>
          <w:szCs w:val="23"/>
        </w:rPr>
        <w:t>Festlokale, gangarealer og toiletter skal være rengjorte ved aflevering.</w:t>
      </w:r>
    </w:p>
    <w:p w14:paraId="2EB16864" w14:textId="77777777" w:rsidR="00D93651" w:rsidRPr="00D93651" w:rsidRDefault="00D93651" w:rsidP="00475F63">
      <w:pPr>
        <w:numPr>
          <w:ilvl w:val="0"/>
          <w:numId w:val="2"/>
        </w:numPr>
        <w:spacing w:after="0"/>
        <w:rPr>
          <w:sz w:val="23"/>
          <w:szCs w:val="23"/>
        </w:rPr>
      </w:pPr>
      <w:r w:rsidRPr="00D93651">
        <w:rPr>
          <w:sz w:val="23"/>
          <w:szCs w:val="23"/>
        </w:rPr>
        <w:t xml:space="preserve">Vinduer skal være lukkede ved afgang. </w:t>
      </w:r>
    </w:p>
    <w:p w14:paraId="66FE8DAE" w14:textId="77777777" w:rsidR="00D93651" w:rsidRPr="00D93651" w:rsidRDefault="00D93651" w:rsidP="00475F63">
      <w:pPr>
        <w:rPr>
          <w:b/>
          <w:bCs/>
          <w:sz w:val="23"/>
          <w:szCs w:val="23"/>
        </w:rPr>
      </w:pPr>
      <w:r w:rsidRPr="00D93651">
        <w:rPr>
          <w:b/>
          <w:bCs/>
          <w:sz w:val="23"/>
          <w:szCs w:val="23"/>
        </w:rPr>
        <w:t>Nøgler</w:t>
      </w:r>
    </w:p>
    <w:p w14:paraId="4E8E45BE" w14:textId="77777777" w:rsidR="00D93651" w:rsidRPr="00D93651" w:rsidRDefault="00D93651" w:rsidP="0044101A">
      <w:pPr>
        <w:rPr>
          <w:sz w:val="23"/>
          <w:szCs w:val="23"/>
        </w:rPr>
      </w:pPr>
      <w:r w:rsidRPr="00D93651">
        <w:rPr>
          <w:sz w:val="23"/>
          <w:szCs w:val="23"/>
        </w:rPr>
        <w:t xml:space="preserve">Nøgler kan afhentes om fredagen i kontorets åbningstid eller efter aftale. Nøgler afleveres senest mandag morgen på kontoret eller i nøglepostkassen ved inspektørkontoret. Hvis nøglen bortkommer eller ikke afleveres, opkræves ca. kr. 2.800,00 til dækning af udgifter til </w:t>
      </w:r>
      <w:proofErr w:type="spellStart"/>
      <w:r w:rsidRPr="00D93651">
        <w:rPr>
          <w:sz w:val="23"/>
          <w:szCs w:val="23"/>
        </w:rPr>
        <w:t>omkodning</w:t>
      </w:r>
      <w:proofErr w:type="spellEnd"/>
      <w:r w:rsidRPr="00D93651">
        <w:rPr>
          <w:sz w:val="23"/>
          <w:szCs w:val="23"/>
        </w:rPr>
        <w:t>.</w:t>
      </w:r>
    </w:p>
    <w:tbl>
      <w:tblPr>
        <w:tblW w:w="5000" w:type="pct"/>
        <w:tblCellMar>
          <w:left w:w="0" w:type="dxa"/>
          <w:right w:w="0" w:type="dxa"/>
        </w:tblCellMar>
        <w:tblLook w:val="04A0" w:firstRow="1" w:lastRow="0" w:firstColumn="1" w:lastColumn="0" w:noHBand="0" w:noVBand="1"/>
      </w:tblPr>
      <w:tblGrid>
        <w:gridCol w:w="1349"/>
        <w:gridCol w:w="2988"/>
        <w:gridCol w:w="2024"/>
        <w:gridCol w:w="3277"/>
      </w:tblGrid>
      <w:tr w:rsidR="00D93651" w14:paraId="3A132085" w14:textId="77777777">
        <w:trPr>
          <w:trHeight w:val="360"/>
        </w:trPr>
        <w:tc>
          <w:tcPr>
            <w:tcW w:w="700" w:type="pct"/>
            <w:tcMar>
              <w:top w:w="60" w:type="dxa"/>
              <w:left w:w="0" w:type="dxa"/>
              <w:bottom w:w="0" w:type="dxa"/>
              <w:right w:w="0" w:type="dxa"/>
            </w:tcMar>
            <w:vAlign w:val="center"/>
            <w:hideMark/>
          </w:tcPr>
          <w:p w14:paraId="1E913DBD" w14:textId="77777777" w:rsidR="00D93651" w:rsidRDefault="00D93651">
            <w:pPr>
              <w:spacing w:after="0"/>
              <w:rPr>
                <w:lang w:eastAsia="da-DK"/>
              </w:rPr>
            </w:pPr>
            <w:r>
              <w:rPr>
                <w:b/>
                <w:bCs/>
                <w:sz w:val="20"/>
                <w:szCs w:val="20"/>
              </w:rPr>
              <w:t>Lejedato:</w:t>
            </w:r>
          </w:p>
        </w:tc>
        <w:tc>
          <w:tcPr>
            <w:tcW w:w="1550" w:type="pct"/>
            <w:tcBorders>
              <w:bottom w:val="single" w:sz="6" w:space="0" w:color="000000"/>
            </w:tcBorders>
            <w:vAlign w:val="center"/>
            <w:hideMark/>
          </w:tcPr>
          <w:p w14:paraId="44FA3581" w14:textId="77777777" w:rsidR="00D93651" w:rsidRDefault="00D93651"/>
        </w:tc>
        <w:tc>
          <w:tcPr>
            <w:tcW w:w="1050" w:type="pct"/>
            <w:tcMar>
              <w:top w:w="60" w:type="dxa"/>
              <w:left w:w="90" w:type="dxa"/>
              <w:bottom w:w="0" w:type="dxa"/>
              <w:right w:w="0" w:type="dxa"/>
            </w:tcMar>
            <w:vAlign w:val="center"/>
            <w:hideMark/>
          </w:tcPr>
          <w:p w14:paraId="4DE37865" w14:textId="77777777" w:rsidR="00D93651" w:rsidRDefault="00D93651">
            <w:pPr>
              <w:spacing w:after="0"/>
            </w:pPr>
            <w:r>
              <w:rPr>
                <w:b/>
                <w:bCs/>
                <w:sz w:val="20"/>
                <w:szCs w:val="20"/>
              </w:rPr>
              <w:t>Dato for aflevering:</w:t>
            </w:r>
          </w:p>
        </w:tc>
        <w:tc>
          <w:tcPr>
            <w:tcW w:w="1700" w:type="pct"/>
            <w:tcBorders>
              <w:bottom w:val="single" w:sz="6" w:space="0" w:color="000000"/>
            </w:tcBorders>
            <w:vAlign w:val="center"/>
            <w:hideMark/>
          </w:tcPr>
          <w:p w14:paraId="2A8E8F10" w14:textId="77777777" w:rsidR="00D93651" w:rsidRDefault="00D93651"/>
        </w:tc>
      </w:tr>
      <w:tr w:rsidR="00D93651" w14:paraId="1E2B3E54" w14:textId="77777777">
        <w:trPr>
          <w:trHeight w:val="360"/>
        </w:trPr>
        <w:tc>
          <w:tcPr>
            <w:tcW w:w="0" w:type="auto"/>
            <w:tcMar>
              <w:top w:w="60" w:type="dxa"/>
              <w:left w:w="0" w:type="dxa"/>
              <w:bottom w:w="0" w:type="dxa"/>
              <w:right w:w="0" w:type="dxa"/>
            </w:tcMar>
            <w:vAlign w:val="center"/>
            <w:hideMark/>
          </w:tcPr>
          <w:p w14:paraId="0AD361A4" w14:textId="77777777" w:rsidR="00D93651" w:rsidRDefault="00D93651">
            <w:pPr>
              <w:spacing w:after="0"/>
            </w:pPr>
            <w:r>
              <w:rPr>
                <w:b/>
                <w:bCs/>
                <w:sz w:val="20"/>
                <w:szCs w:val="20"/>
              </w:rPr>
              <w:t>Lejer (navn):</w:t>
            </w:r>
          </w:p>
        </w:tc>
        <w:tc>
          <w:tcPr>
            <w:tcW w:w="0" w:type="auto"/>
            <w:tcBorders>
              <w:bottom w:val="single" w:sz="6" w:space="0" w:color="000000"/>
            </w:tcBorders>
            <w:vAlign w:val="center"/>
            <w:hideMark/>
          </w:tcPr>
          <w:p w14:paraId="6A558374" w14:textId="77777777" w:rsidR="00D93651" w:rsidRDefault="00D93651"/>
        </w:tc>
        <w:tc>
          <w:tcPr>
            <w:tcW w:w="0" w:type="auto"/>
            <w:tcMar>
              <w:top w:w="60" w:type="dxa"/>
              <w:left w:w="90" w:type="dxa"/>
              <w:bottom w:w="0" w:type="dxa"/>
              <w:right w:w="0" w:type="dxa"/>
            </w:tcMar>
            <w:vAlign w:val="center"/>
            <w:hideMark/>
          </w:tcPr>
          <w:p w14:paraId="6DA0DFCA" w14:textId="77777777" w:rsidR="00D93651" w:rsidRDefault="00D93651">
            <w:pPr>
              <w:spacing w:after="0"/>
            </w:pPr>
            <w:r>
              <w:rPr>
                <w:b/>
                <w:bCs/>
                <w:sz w:val="20"/>
                <w:szCs w:val="20"/>
              </w:rPr>
              <w:t>Bolignummer:</w:t>
            </w:r>
          </w:p>
        </w:tc>
        <w:tc>
          <w:tcPr>
            <w:tcW w:w="0" w:type="auto"/>
            <w:tcBorders>
              <w:bottom w:val="single" w:sz="6" w:space="0" w:color="000000"/>
            </w:tcBorders>
            <w:vAlign w:val="center"/>
            <w:hideMark/>
          </w:tcPr>
          <w:p w14:paraId="4FB642BD" w14:textId="77777777" w:rsidR="00D93651" w:rsidRDefault="00D93651"/>
        </w:tc>
      </w:tr>
      <w:tr w:rsidR="00D93651" w14:paraId="03E21FCC" w14:textId="77777777">
        <w:trPr>
          <w:trHeight w:val="360"/>
        </w:trPr>
        <w:tc>
          <w:tcPr>
            <w:tcW w:w="0" w:type="auto"/>
            <w:tcMar>
              <w:top w:w="60" w:type="dxa"/>
              <w:left w:w="0" w:type="dxa"/>
              <w:bottom w:w="0" w:type="dxa"/>
              <w:right w:w="0" w:type="dxa"/>
            </w:tcMar>
            <w:vAlign w:val="center"/>
            <w:hideMark/>
          </w:tcPr>
          <w:p w14:paraId="7C02E50B" w14:textId="77777777" w:rsidR="00D93651" w:rsidRDefault="00D93651">
            <w:pPr>
              <w:spacing w:after="0"/>
            </w:pPr>
            <w:r>
              <w:rPr>
                <w:b/>
                <w:bCs/>
                <w:sz w:val="20"/>
                <w:szCs w:val="20"/>
              </w:rPr>
              <w:t>Telefon:</w:t>
            </w:r>
          </w:p>
        </w:tc>
        <w:tc>
          <w:tcPr>
            <w:tcW w:w="0" w:type="auto"/>
            <w:tcBorders>
              <w:bottom w:val="single" w:sz="6" w:space="0" w:color="000000"/>
            </w:tcBorders>
            <w:vAlign w:val="center"/>
            <w:hideMark/>
          </w:tcPr>
          <w:p w14:paraId="1619D09C" w14:textId="77777777" w:rsidR="00D93651" w:rsidRDefault="00D93651"/>
        </w:tc>
        <w:tc>
          <w:tcPr>
            <w:tcW w:w="0" w:type="auto"/>
            <w:tcMar>
              <w:top w:w="60" w:type="dxa"/>
              <w:left w:w="90" w:type="dxa"/>
              <w:bottom w:w="0" w:type="dxa"/>
              <w:right w:w="0" w:type="dxa"/>
            </w:tcMar>
            <w:vAlign w:val="center"/>
            <w:hideMark/>
          </w:tcPr>
          <w:p w14:paraId="77649CA7" w14:textId="77777777" w:rsidR="00D93651" w:rsidRDefault="00D93651">
            <w:pPr>
              <w:spacing w:after="0"/>
            </w:pPr>
            <w:r>
              <w:rPr>
                <w:b/>
                <w:bCs/>
                <w:sz w:val="20"/>
                <w:szCs w:val="20"/>
              </w:rPr>
              <w:t>Dato for underskrift:</w:t>
            </w:r>
          </w:p>
        </w:tc>
        <w:tc>
          <w:tcPr>
            <w:tcW w:w="0" w:type="auto"/>
            <w:tcBorders>
              <w:bottom w:val="single" w:sz="6" w:space="0" w:color="000000"/>
            </w:tcBorders>
            <w:vAlign w:val="center"/>
            <w:hideMark/>
          </w:tcPr>
          <w:p w14:paraId="69DAA468" w14:textId="77777777" w:rsidR="00D93651" w:rsidRDefault="00D93651"/>
        </w:tc>
      </w:tr>
      <w:tr w:rsidR="00D93651" w14:paraId="1B865807" w14:textId="77777777">
        <w:trPr>
          <w:trHeight w:val="360"/>
        </w:trPr>
        <w:tc>
          <w:tcPr>
            <w:tcW w:w="0" w:type="auto"/>
            <w:tcMar>
              <w:top w:w="60" w:type="dxa"/>
              <w:left w:w="0" w:type="dxa"/>
              <w:bottom w:w="0" w:type="dxa"/>
              <w:right w:w="0" w:type="dxa"/>
            </w:tcMar>
            <w:vAlign w:val="center"/>
            <w:hideMark/>
          </w:tcPr>
          <w:p w14:paraId="14EA8BCF" w14:textId="77777777" w:rsidR="00D93651" w:rsidRDefault="00D93651">
            <w:pPr>
              <w:spacing w:after="0"/>
            </w:pPr>
            <w:r>
              <w:rPr>
                <w:b/>
                <w:bCs/>
                <w:sz w:val="20"/>
                <w:szCs w:val="20"/>
              </w:rPr>
              <w:t>Lejers underskrift:</w:t>
            </w:r>
          </w:p>
        </w:tc>
        <w:tc>
          <w:tcPr>
            <w:tcW w:w="0" w:type="auto"/>
            <w:tcBorders>
              <w:bottom w:val="single" w:sz="6" w:space="0" w:color="000000"/>
            </w:tcBorders>
            <w:vAlign w:val="center"/>
            <w:hideMark/>
          </w:tcPr>
          <w:p w14:paraId="05024E9B" w14:textId="77777777" w:rsidR="00D93651" w:rsidRDefault="00D93651"/>
        </w:tc>
        <w:tc>
          <w:tcPr>
            <w:tcW w:w="0" w:type="auto"/>
            <w:tcMar>
              <w:top w:w="60" w:type="dxa"/>
              <w:left w:w="90" w:type="dxa"/>
              <w:bottom w:w="0" w:type="dxa"/>
              <w:right w:w="0" w:type="dxa"/>
            </w:tcMar>
            <w:vAlign w:val="center"/>
            <w:hideMark/>
          </w:tcPr>
          <w:p w14:paraId="448E51F2" w14:textId="77777777" w:rsidR="00D93651" w:rsidRDefault="00D93651">
            <w:pPr>
              <w:spacing w:after="0"/>
            </w:pPr>
            <w:r>
              <w:rPr>
                <w:b/>
                <w:bCs/>
                <w:sz w:val="20"/>
                <w:szCs w:val="20"/>
              </w:rPr>
              <w:t>Ejendomskontorets underskrift:</w:t>
            </w:r>
          </w:p>
        </w:tc>
        <w:tc>
          <w:tcPr>
            <w:tcW w:w="0" w:type="auto"/>
            <w:tcBorders>
              <w:bottom w:val="single" w:sz="6" w:space="0" w:color="000000"/>
            </w:tcBorders>
            <w:vAlign w:val="center"/>
            <w:hideMark/>
          </w:tcPr>
          <w:p w14:paraId="22EA8F40" w14:textId="77777777" w:rsidR="00D93651" w:rsidRDefault="00D93651"/>
        </w:tc>
      </w:tr>
    </w:tbl>
    <w:p w14:paraId="731A87E9" w14:textId="77777777" w:rsidR="00475F63" w:rsidRDefault="00B94FE8">
      <w:pPr>
        <w:spacing w:after="60" w:line="240" w:lineRule="auto"/>
        <w:rPr>
          <w:b/>
          <w:sz w:val="22"/>
          <w:szCs w:val="22"/>
          <w:lang w:val="en-US"/>
        </w:rPr>
      </w:pPr>
      <w:r w:rsidRPr="00B93B55">
        <w:rPr>
          <w:b/>
          <w:sz w:val="22"/>
          <w:szCs w:val="22"/>
          <w:lang w:val="en-US"/>
        </w:rPr>
        <w:lastRenderedPageBreak/>
        <w:t>RENTAL CONTRACT FOR THE PARTY ROOM – KAGSÅ KOLLEGIET</w:t>
      </w:r>
    </w:p>
    <w:p w14:paraId="03BEE3B0" w14:textId="77777777" w:rsidR="00FF3916" w:rsidRPr="00B93B55" w:rsidRDefault="00FF3916">
      <w:pPr>
        <w:spacing w:after="60" w:line="240" w:lineRule="auto"/>
        <w:rPr>
          <w:sz w:val="22"/>
          <w:szCs w:val="22"/>
          <w:lang w:val="en-US"/>
        </w:rPr>
      </w:pPr>
    </w:p>
    <w:p w14:paraId="1C64F175" w14:textId="77777777" w:rsidR="00475F63" w:rsidRPr="00B93B55" w:rsidRDefault="00B94FE8">
      <w:pPr>
        <w:spacing w:after="60" w:line="240" w:lineRule="auto"/>
        <w:rPr>
          <w:sz w:val="22"/>
          <w:szCs w:val="22"/>
          <w:lang w:val="en-US"/>
        </w:rPr>
      </w:pPr>
      <w:r w:rsidRPr="00B93B55">
        <w:rPr>
          <w:sz w:val="22"/>
          <w:szCs w:val="22"/>
          <w:lang w:val="en-US"/>
        </w:rPr>
        <w:t xml:space="preserve">The undersigned hereby confirms having rented the party room at Kagså </w:t>
      </w:r>
      <w:proofErr w:type="spellStart"/>
      <w:r w:rsidRPr="00B93B55">
        <w:rPr>
          <w:sz w:val="22"/>
          <w:szCs w:val="22"/>
          <w:lang w:val="en-US"/>
        </w:rPr>
        <w:t>Kollegiet</w:t>
      </w:r>
      <w:proofErr w:type="spellEnd"/>
      <w:r w:rsidRPr="00B93B55">
        <w:rPr>
          <w:sz w:val="22"/>
          <w:szCs w:val="22"/>
          <w:lang w:val="en-US"/>
        </w:rPr>
        <w:t>.</w:t>
      </w:r>
    </w:p>
    <w:p w14:paraId="36230849" w14:textId="77777777" w:rsidR="00475F63" w:rsidRPr="00580DEC" w:rsidRDefault="00B94FE8">
      <w:pPr>
        <w:spacing w:after="40" w:line="240" w:lineRule="auto"/>
        <w:rPr>
          <w:sz w:val="23"/>
          <w:szCs w:val="23"/>
          <w:lang w:val="en-US"/>
        </w:rPr>
      </w:pPr>
      <w:r w:rsidRPr="00580DEC">
        <w:rPr>
          <w:b/>
          <w:sz w:val="23"/>
          <w:szCs w:val="23"/>
          <w:lang w:val="en-US"/>
        </w:rPr>
        <w:t>Payment and liability for damages</w:t>
      </w:r>
    </w:p>
    <w:p w14:paraId="2B6C3F1D" w14:textId="77777777" w:rsidR="00475F63" w:rsidRPr="00B93B55" w:rsidRDefault="00B94FE8">
      <w:pPr>
        <w:spacing w:after="60" w:line="240" w:lineRule="auto"/>
        <w:rPr>
          <w:sz w:val="22"/>
          <w:szCs w:val="22"/>
          <w:lang w:val="en-US"/>
        </w:rPr>
      </w:pPr>
      <w:r w:rsidRPr="00B93B55">
        <w:rPr>
          <w:sz w:val="22"/>
          <w:szCs w:val="22"/>
          <w:lang w:val="en-US"/>
        </w:rPr>
        <w:t>When renting the party room, the tenant does not pay a deposit. However, the tenant is responsible for ensuring that the room is returned clean and tidy and without damage to furniture, fixtures or the building.</w:t>
      </w:r>
    </w:p>
    <w:p w14:paraId="2BEA46B5" w14:textId="77777777" w:rsidR="00475F63" w:rsidRDefault="00B94FE8">
      <w:pPr>
        <w:spacing w:after="60" w:line="240" w:lineRule="auto"/>
        <w:rPr>
          <w:sz w:val="22"/>
          <w:szCs w:val="22"/>
          <w:lang w:val="en-US"/>
        </w:rPr>
      </w:pPr>
      <w:r w:rsidRPr="00B93B55">
        <w:rPr>
          <w:sz w:val="22"/>
          <w:szCs w:val="22"/>
          <w:lang w:val="en-US"/>
        </w:rPr>
        <w:t>If the room is not returned in satisfactory condition, or if insufficient cleaning, damage, lost keys or other matters resulting in expenses for the dormitory are found, the actual costs will be charged to the tenant and deducted through the rent.</w:t>
      </w:r>
    </w:p>
    <w:p w14:paraId="7F2DA679" w14:textId="77777777" w:rsidR="00FF3916" w:rsidRPr="00B93B55" w:rsidRDefault="00FF3916">
      <w:pPr>
        <w:spacing w:after="60" w:line="240" w:lineRule="auto"/>
        <w:rPr>
          <w:sz w:val="22"/>
          <w:szCs w:val="22"/>
          <w:lang w:val="en-US"/>
        </w:rPr>
      </w:pPr>
    </w:p>
    <w:p w14:paraId="0C5B9EE5" w14:textId="77777777" w:rsidR="00475F63" w:rsidRPr="00580DEC" w:rsidRDefault="00B94FE8">
      <w:pPr>
        <w:spacing w:after="40" w:line="240" w:lineRule="auto"/>
        <w:rPr>
          <w:b/>
          <w:sz w:val="23"/>
          <w:szCs w:val="23"/>
          <w:lang w:val="en-US"/>
        </w:rPr>
      </w:pPr>
      <w:r w:rsidRPr="00580DEC">
        <w:rPr>
          <w:b/>
          <w:sz w:val="23"/>
          <w:szCs w:val="23"/>
          <w:lang w:val="en-US"/>
        </w:rPr>
        <w:t>Cleaning and return of the room</w:t>
      </w:r>
    </w:p>
    <w:p w14:paraId="31A3E24D" w14:textId="77777777" w:rsidR="00475F63" w:rsidRPr="00B93B55" w:rsidRDefault="00B94FE8">
      <w:pPr>
        <w:spacing w:after="40" w:line="240" w:lineRule="auto"/>
        <w:rPr>
          <w:sz w:val="22"/>
          <w:szCs w:val="22"/>
          <w:lang w:val="en-US"/>
        </w:rPr>
      </w:pPr>
      <w:r w:rsidRPr="00B93B55">
        <w:rPr>
          <w:sz w:val="22"/>
          <w:szCs w:val="22"/>
          <w:lang w:val="en-US"/>
        </w:rPr>
        <w:t>The tenant is responsible for leaving the party room clean and tidy after use.</w:t>
      </w:r>
    </w:p>
    <w:p w14:paraId="7D912DE9" w14:textId="77777777" w:rsidR="00475F63" w:rsidRPr="00B93B55" w:rsidRDefault="00B94FE8">
      <w:pPr>
        <w:spacing w:after="20" w:line="240" w:lineRule="auto"/>
        <w:rPr>
          <w:sz w:val="22"/>
          <w:szCs w:val="22"/>
          <w:lang w:val="en-US"/>
        </w:rPr>
      </w:pPr>
      <w:r w:rsidRPr="00B93B55">
        <w:rPr>
          <w:sz w:val="22"/>
          <w:szCs w:val="22"/>
          <w:lang w:val="en-US"/>
        </w:rPr>
        <w:t>Cleaning includes, among other things:</w:t>
      </w:r>
    </w:p>
    <w:p w14:paraId="43F69C2A" w14:textId="77777777" w:rsidR="00386E01" w:rsidRPr="00B93B55" w:rsidRDefault="00386E01" w:rsidP="00386E01">
      <w:pPr>
        <w:pStyle w:val="Listeafsnit"/>
        <w:numPr>
          <w:ilvl w:val="0"/>
          <w:numId w:val="3"/>
        </w:numPr>
        <w:rPr>
          <w:sz w:val="22"/>
          <w:szCs w:val="22"/>
          <w:lang w:eastAsia="da-DK"/>
        </w:rPr>
      </w:pPr>
      <w:r w:rsidRPr="00B93B55">
        <w:rPr>
          <w:sz w:val="22"/>
          <w:szCs w:val="22"/>
          <w:lang w:val="en-US"/>
        </w:rPr>
        <w:t>Cleaning toilets and washbasins.</w:t>
      </w:r>
    </w:p>
    <w:p w14:paraId="66D1DFDB" w14:textId="77777777" w:rsidR="00386E01" w:rsidRPr="00B93B55" w:rsidRDefault="00386E01" w:rsidP="00386E01">
      <w:pPr>
        <w:pStyle w:val="Listeafsnit"/>
        <w:numPr>
          <w:ilvl w:val="0"/>
          <w:numId w:val="3"/>
        </w:numPr>
        <w:rPr>
          <w:sz w:val="22"/>
          <w:szCs w:val="22"/>
        </w:rPr>
      </w:pPr>
      <w:r w:rsidRPr="00B93B55">
        <w:rPr>
          <w:sz w:val="22"/>
          <w:szCs w:val="22"/>
          <w:lang w:val="en-US"/>
        </w:rPr>
        <w:t>Sweeping or vacuuming floors.</w:t>
      </w:r>
    </w:p>
    <w:p w14:paraId="1C85C447" w14:textId="77777777" w:rsidR="00386E01" w:rsidRPr="00B93B55" w:rsidRDefault="00386E01" w:rsidP="00386E01">
      <w:pPr>
        <w:pStyle w:val="Listeafsnit"/>
        <w:numPr>
          <w:ilvl w:val="0"/>
          <w:numId w:val="3"/>
        </w:numPr>
        <w:rPr>
          <w:sz w:val="22"/>
          <w:szCs w:val="22"/>
          <w:lang w:val="en-US"/>
        </w:rPr>
      </w:pPr>
      <w:r w:rsidRPr="00B93B55">
        <w:rPr>
          <w:sz w:val="22"/>
          <w:szCs w:val="22"/>
          <w:lang w:val="en-US"/>
        </w:rPr>
        <w:t>Removing tape, decorations and other items left behind.</w:t>
      </w:r>
    </w:p>
    <w:p w14:paraId="52C7AAF6" w14:textId="77777777" w:rsidR="00386E01" w:rsidRPr="00B93B55" w:rsidRDefault="00386E01" w:rsidP="00386E01">
      <w:pPr>
        <w:pStyle w:val="Listeafsnit"/>
        <w:numPr>
          <w:ilvl w:val="0"/>
          <w:numId w:val="3"/>
        </w:numPr>
        <w:rPr>
          <w:sz w:val="22"/>
          <w:szCs w:val="22"/>
        </w:rPr>
      </w:pPr>
      <w:r w:rsidRPr="00B93B55">
        <w:rPr>
          <w:sz w:val="22"/>
          <w:szCs w:val="22"/>
          <w:lang w:val="en-US"/>
        </w:rPr>
        <w:t>Cleaning tables and chairs.</w:t>
      </w:r>
    </w:p>
    <w:p w14:paraId="50F69108" w14:textId="77777777" w:rsidR="00386E01" w:rsidRPr="00B93B55" w:rsidRDefault="00386E01" w:rsidP="00386E01">
      <w:pPr>
        <w:pStyle w:val="Listeafsnit"/>
        <w:numPr>
          <w:ilvl w:val="0"/>
          <w:numId w:val="3"/>
        </w:numPr>
        <w:rPr>
          <w:sz w:val="22"/>
          <w:szCs w:val="22"/>
          <w:lang w:val="en-US"/>
        </w:rPr>
      </w:pPr>
      <w:r w:rsidRPr="00B93B55">
        <w:rPr>
          <w:sz w:val="22"/>
          <w:szCs w:val="22"/>
          <w:lang w:val="en-US"/>
        </w:rPr>
        <w:t>Washing glasses, plates, cutlery and other kitchen equipment.</w:t>
      </w:r>
    </w:p>
    <w:p w14:paraId="1E26CECD" w14:textId="77777777" w:rsidR="00386E01" w:rsidRPr="00B93B55" w:rsidRDefault="00386E01" w:rsidP="00386E01">
      <w:pPr>
        <w:pStyle w:val="Listeafsnit"/>
        <w:numPr>
          <w:ilvl w:val="0"/>
          <w:numId w:val="3"/>
        </w:numPr>
        <w:rPr>
          <w:sz w:val="22"/>
          <w:szCs w:val="22"/>
          <w:lang w:val="en-US"/>
        </w:rPr>
      </w:pPr>
      <w:r w:rsidRPr="00B93B55">
        <w:rPr>
          <w:sz w:val="22"/>
          <w:szCs w:val="22"/>
          <w:lang w:val="en-US"/>
        </w:rPr>
        <w:t>Returning tables, chairs and furniture to their proper places.</w:t>
      </w:r>
    </w:p>
    <w:p w14:paraId="51D861B8" w14:textId="77777777" w:rsidR="00386E01" w:rsidRPr="00B93B55" w:rsidRDefault="00386E01" w:rsidP="00386E01">
      <w:pPr>
        <w:pStyle w:val="Listeafsnit"/>
        <w:numPr>
          <w:ilvl w:val="0"/>
          <w:numId w:val="3"/>
        </w:numPr>
        <w:rPr>
          <w:sz w:val="22"/>
          <w:szCs w:val="22"/>
        </w:rPr>
      </w:pPr>
      <w:r w:rsidRPr="00B93B55">
        <w:rPr>
          <w:sz w:val="22"/>
          <w:szCs w:val="22"/>
          <w:lang w:val="en-US"/>
        </w:rPr>
        <w:t>Emptying any waste.</w:t>
      </w:r>
    </w:p>
    <w:p w14:paraId="2C534D5A" w14:textId="77777777" w:rsidR="00475F63" w:rsidRDefault="00B94FE8">
      <w:pPr>
        <w:spacing w:after="60" w:line="240" w:lineRule="auto"/>
        <w:rPr>
          <w:sz w:val="22"/>
          <w:szCs w:val="22"/>
          <w:lang w:val="en-US"/>
        </w:rPr>
      </w:pPr>
      <w:r w:rsidRPr="00B93B55">
        <w:rPr>
          <w:sz w:val="22"/>
          <w:szCs w:val="22"/>
          <w:lang w:val="en-US"/>
        </w:rPr>
        <w:t>T</w:t>
      </w:r>
      <w:r w:rsidRPr="00B93B55">
        <w:rPr>
          <w:sz w:val="22"/>
          <w:szCs w:val="22"/>
          <w:lang w:val="en-US"/>
        </w:rPr>
        <w:t>he list is for guidance only and is not exhaustive. Everything the tenant has used or made dirty must be cleaned.</w:t>
      </w:r>
    </w:p>
    <w:p w14:paraId="7A164632" w14:textId="77777777" w:rsidR="00FF3916" w:rsidRPr="00B93B55" w:rsidRDefault="00FF3916">
      <w:pPr>
        <w:spacing w:after="60" w:line="240" w:lineRule="auto"/>
        <w:rPr>
          <w:sz w:val="22"/>
          <w:szCs w:val="22"/>
          <w:lang w:val="en-US"/>
        </w:rPr>
      </w:pPr>
    </w:p>
    <w:p w14:paraId="0131DA85" w14:textId="77777777" w:rsidR="00475F63" w:rsidRPr="00580DEC" w:rsidRDefault="00B94FE8">
      <w:pPr>
        <w:spacing w:after="40" w:line="240" w:lineRule="auto"/>
        <w:rPr>
          <w:b/>
          <w:sz w:val="23"/>
          <w:szCs w:val="23"/>
          <w:lang w:val="en-US"/>
        </w:rPr>
      </w:pPr>
      <w:r w:rsidRPr="00580DEC">
        <w:rPr>
          <w:b/>
          <w:sz w:val="23"/>
          <w:szCs w:val="23"/>
          <w:lang w:val="en-US"/>
        </w:rPr>
        <w:t>House rules</w:t>
      </w:r>
    </w:p>
    <w:p w14:paraId="2D98091A" w14:textId="77777777" w:rsidR="00112EE6" w:rsidRPr="00B93B55" w:rsidRDefault="00112EE6" w:rsidP="00112EE6">
      <w:pPr>
        <w:pStyle w:val="Listeafsnit"/>
        <w:numPr>
          <w:ilvl w:val="0"/>
          <w:numId w:val="4"/>
        </w:numPr>
        <w:rPr>
          <w:sz w:val="22"/>
          <w:szCs w:val="22"/>
          <w:lang w:val="en-US" w:eastAsia="da-DK"/>
        </w:rPr>
      </w:pPr>
      <w:r w:rsidRPr="00B93B55">
        <w:rPr>
          <w:sz w:val="22"/>
          <w:szCs w:val="22"/>
          <w:lang w:val="en-US"/>
        </w:rPr>
        <w:t>The room must be locked when it is left.</w:t>
      </w:r>
    </w:p>
    <w:p w14:paraId="3CA1E2CB" w14:textId="77777777" w:rsidR="00112EE6" w:rsidRPr="00B93B55" w:rsidRDefault="00112EE6" w:rsidP="00112EE6">
      <w:pPr>
        <w:pStyle w:val="Listeafsnit"/>
        <w:numPr>
          <w:ilvl w:val="0"/>
          <w:numId w:val="4"/>
        </w:numPr>
        <w:rPr>
          <w:sz w:val="22"/>
          <w:szCs w:val="22"/>
          <w:lang w:val="en-US"/>
        </w:rPr>
      </w:pPr>
      <w:r w:rsidRPr="00B93B55">
        <w:rPr>
          <w:sz w:val="22"/>
          <w:szCs w:val="22"/>
          <w:lang w:val="en-US"/>
        </w:rPr>
        <w:t>Access to the party room is through the door in the basement shaft.</w:t>
      </w:r>
    </w:p>
    <w:p w14:paraId="29865000" w14:textId="77777777" w:rsidR="00112EE6" w:rsidRPr="00B93B55" w:rsidRDefault="00112EE6" w:rsidP="00112EE6">
      <w:pPr>
        <w:pStyle w:val="Listeafsnit"/>
        <w:numPr>
          <w:ilvl w:val="0"/>
          <w:numId w:val="4"/>
        </w:numPr>
        <w:rPr>
          <w:sz w:val="22"/>
          <w:szCs w:val="22"/>
          <w:lang w:val="en-US"/>
        </w:rPr>
      </w:pPr>
      <w:r w:rsidRPr="00B93B55">
        <w:rPr>
          <w:sz w:val="22"/>
          <w:szCs w:val="22"/>
          <w:lang w:val="en-US"/>
        </w:rPr>
        <w:t>Music must be turned off no later than 11:59 p.m. on Friday and Saturday nights.</w:t>
      </w:r>
    </w:p>
    <w:p w14:paraId="20B7EA11" w14:textId="77777777" w:rsidR="00112EE6" w:rsidRPr="00B93B55" w:rsidRDefault="00112EE6" w:rsidP="00112EE6">
      <w:pPr>
        <w:pStyle w:val="Listeafsnit"/>
        <w:numPr>
          <w:ilvl w:val="0"/>
          <w:numId w:val="4"/>
        </w:numPr>
        <w:rPr>
          <w:sz w:val="22"/>
          <w:szCs w:val="22"/>
          <w:lang w:val="en-US"/>
        </w:rPr>
      </w:pPr>
      <w:r w:rsidRPr="00B93B55">
        <w:rPr>
          <w:sz w:val="22"/>
          <w:szCs w:val="22"/>
          <w:lang w:val="en-US"/>
        </w:rPr>
        <w:t>The party room, corridors and toilets must be cleaned before return.</w:t>
      </w:r>
    </w:p>
    <w:p w14:paraId="4A9B4E64" w14:textId="77777777" w:rsidR="00112EE6" w:rsidRPr="00B93B55" w:rsidRDefault="00112EE6" w:rsidP="00112EE6">
      <w:pPr>
        <w:pStyle w:val="Listeafsnit"/>
        <w:numPr>
          <w:ilvl w:val="0"/>
          <w:numId w:val="4"/>
        </w:numPr>
        <w:rPr>
          <w:sz w:val="22"/>
          <w:szCs w:val="22"/>
          <w:lang w:val="en-US"/>
        </w:rPr>
      </w:pPr>
      <w:r w:rsidRPr="00B93B55">
        <w:rPr>
          <w:sz w:val="22"/>
          <w:szCs w:val="22"/>
          <w:lang w:val="en-US"/>
        </w:rPr>
        <w:t>Windows must be closed when leaving.</w:t>
      </w:r>
    </w:p>
    <w:p w14:paraId="6FE1E3B6" w14:textId="77777777" w:rsidR="00475F63" w:rsidRPr="00580DEC" w:rsidRDefault="00B94FE8">
      <w:pPr>
        <w:spacing w:after="40" w:line="240" w:lineRule="auto"/>
        <w:rPr>
          <w:b/>
          <w:sz w:val="23"/>
          <w:szCs w:val="23"/>
          <w:lang w:val="en-US"/>
        </w:rPr>
      </w:pPr>
      <w:r w:rsidRPr="00580DEC">
        <w:rPr>
          <w:b/>
          <w:sz w:val="23"/>
          <w:szCs w:val="23"/>
          <w:lang w:val="en-US"/>
        </w:rPr>
        <w:t>Keys</w:t>
      </w:r>
    </w:p>
    <w:p w14:paraId="429FFC83" w14:textId="77777777" w:rsidR="00475F63" w:rsidRPr="00692207" w:rsidRDefault="00B94FE8">
      <w:pPr>
        <w:spacing w:after="60"/>
        <w:rPr>
          <w:lang w:val="en-US"/>
        </w:rPr>
      </w:pPr>
      <w:r w:rsidRPr="00577337">
        <w:rPr>
          <w:sz w:val="22"/>
          <w:szCs w:val="22"/>
          <w:lang w:val="en-US"/>
        </w:rPr>
        <w:t xml:space="preserve">Keys can be collected on Fridays during the office opening hours or by agreement. Keys must be returned no later than Monday morning </w:t>
      </w:r>
      <w:proofErr w:type="gramStart"/>
      <w:r w:rsidRPr="00577337">
        <w:rPr>
          <w:sz w:val="22"/>
          <w:szCs w:val="22"/>
          <w:lang w:val="en-US"/>
        </w:rPr>
        <w:t>at</w:t>
      </w:r>
      <w:proofErr w:type="gramEnd"/>
      <w:r w:rsidRPr="00577337">
        <w:rPr>
          <w:sz w:val="22"/>
          <w:szCs w:val="22"/>
          <w:lang w:val="en-US"/>
        </w:rPr>
        <w:t xml:space="preserve"> the office or in the key mailbox by the inspector’s office.</w:t>
      </w:r>
      <w:r w:rsidR="0027643E" w:rsidRPr="0027643E">
        <w:rPr>
          <w:sz w:val="22"/>
          <w:szCs w:val="22"/>
          <w:lang w:val="en-US"/>
        </w:rPr>
        <w:t xml:space="preserve"> If the key is lost or not returned, approx. DKK 2,800.00 will be charged to cover the cost of </w:t>
      </w:r>
      <w:proofErr w:type="gramStart"/>
      <w:r w:rsidR="0027643E" w:rsidRPr="0027643E">
        <w:rPr>
          <w:sz w:val="22"/>
          <w:szCs w:val="22"/>
          <w:lang w:val="en-US"/>
        </w:rPr>
        <w:t>recoding</w:t>
      </w:r>
      <w:proofErr w:type="gramEnd"/>
      <w:r w:rsidR="0027643E" w:rsidRPr="0027643E">
        <w:rPr>
          <w:sz w:val="22"/>
          <w:szCs w:val="22"/>
          <w:lang w:val="en-US"/>
        </w:rPr>
        <w:t>.</w:t>
      </w:r>
    </w:p>
    <w:p w14:paraId="7FDC6CF6" w14:textId="77777777" w:rsidR="00FF3916" w:rsidRPr="00B93B55" w:rsidRDefault="00FF3916">
      <w:pPr>
        <w:spacing w:after="60" w:line="240" w:lineRule="auto"/>
        <w:rPr>
          <w:sz w:val="22"/>
          <w:szCs w:val="22"/>
          <w:lang w:val="en-US"/>
        </w:rPr>
      </w:pPr>
    </w:p>
    <w:tbl>
      <w:tblPr>
        <w:tblW w:w="5000" w:type="pct"/>
        <w:tblCellMar>
          <w:left w:w="0" w:type="dxa"/>
          <w:right w:w="0" w:type="dxa"/>
        </w:tblCellMar>
        <w:tblLook w:val="04A0" w:firstRow="1" w:lastRow="0" w:firstColumn="1" w:lastColumn="0" w:noHBand="0" w:noVBand="1"/>
      </w:tblPr>
      <w:tblGrid>
        <w:gridCol w:w="1349"/>
        <w:gridCol w:w="2988"/>
        <w:gridCol w:w="2024"/>
        <w:gridCol w:w="3277"/>
      </w:tblGrid>
      <w:tr w:rsidR="00D93651" w14:paraId="1A7E4878" w14:textId="77777777">
        <w:trPr>
          <w:trHeight w:val="300"/>
        </w:trPr>
        <w:tc>
          <w:tcPr>
            <w:tcW w:w="700" w:type="pct"/>
            <w:tcMar>
              <w:top w:w="40" w:type="dxa"/>
              <w:left w:w="0" w:type="dxa"/>
              <w:bottom w:w="0" w:type="dxa"/>
              <w:right w:w="0" w:type="dxa"/>
            </w:tcMar>
            <w:vAlign w:val="center"/>
            <w:hideMark/>
          </w:tcPr>
          <w:p w14:paraId="3F2C5A3B" w14:textId="77777777" w:rsidR="00D93651" w:rsidRDefault="00D93651">
            <w:pPr>
              <w:spacing w:after="0"/>
              <w:rPr>
                <w:lang w:eastAsia="da-DK"/>
              </w:rPr>
            </w:pPr>
            <w:r>
              <w:rPr>
                <w:b/>
                <w:bCs/>
                <w:sz w:val="20"/>
                <w:szCs w:val="20"/>
                <w:lang w:val="en-US"/>
              </w:rPr>
              <w:t>Rental date:</w:t>
            </w:r>
          </w:p>
        </w:tc>
        <w:tc>
          <w:tcPr>
            <w:tcW w:w="1550" w:type="pct"/>
            <w:tcBorders>
              <w:bottom w:val="single" w:sz="6" w:space="0" w:color="000000"/>
            </w:tcBorders>
            <w:vAlign w:val="center"/>
            <w:hideMark/>
          </w:tcPr>
          <w:p w14:paraId="238E503E" w14:textId="77777777" w:rsidR="00D93651" w:rsidRDefault="00D93651"/>
        </w:tc>
        <w:tc>
          <w:tcPr>
            <w:tcW w:w="1050" w:type="pct"/>
            <w:tcMar>
              <w:top w:w="40" w:type="dxa"/>
              <w:left w:w="80" w:type="dxa"/>
              <w:bottom w:w="0" w:type="dxa"/>
              <w:right w:w="0" w:type="dxa"/>
            </w:tcMar>
            <w:vAlign w:val="center"/>
            <w:hideMark/>
          </w:tcPr>
          <w:p w14:paraId="25A926F4" w14:textId="77777777" w:rsidR="00D93651" w:rsidRDefault="00D93651">
            <w:pPr>
              <w:spacing w:after="0"/>
            </w:pPr>
            <w:r>
              <w:rPr>
                <w:b/>
                <w:bCs/>
                <w:sz w:val="20"/>
                <w:szCs w:val="20"/>
                <w:lang w:val="en-US"/>
              </w:rPr>
              <w:t>Return date:</w:t>
            </w:r>
          </w:p>
        </w:tc>
        <w:tc>
          <w:tcPr>
            <w:tcW w:w="1700" w:type="pct"/>
            <w:tcBorders>
              <w:bottom w:val="single" w:sz="6" w:space="0" w:color="000000"/>
            </w:tcBorders>
            <w:vAlign w:val="center"/>
            <w:hideMark/>
          </w:tcPr>
          <w:p w14:paraId="65481C9B" w14:textId="77777777" w:rsidR="00D93651" w:rsidRDefault="00D93651"/>
        </w:tc>
      </w:tr>
      <w:tr w:rsidR="00D93651" w14:paraId="3F8442CD" w14:textId="77777777">
        <w:trPr>
          <w:trHeight w:val="300"/>
        </w:trPr>
        <w:tc>
          <w:tcPr>
            <w:tcW w:w="0" w:type="auto"/>
            <w:tcMar>
              <w:top w:w="40" w:type="dxa"/>
              <w:left w:w="0" w:type="dxa"/>
              <w:bottom w:w="0" w:type="dxa"/>
              <w:right w:w="0" w:type="dxa"/>
            </w:tcMar>
            <w:vAlign w:val="center"/>
            <w:hideMark/>
          </w:tcPr>
          <w:p w14:paraId="79AED51E" w14:textId="77777777" w:rsidR="00D93651" w:rsidRDefault="00D93651">
            <w:pPr>
              <w:spacing w:after="0"/>
            </w:pPr>
            <w:r>
              <w:rPr>
                <w:b/>
                <w:bCs/>
                <w:sz w:val="20"/>
                <w:szCs w:val="20"/>
                <w:lang w:val="en-US"/>
              </w:rPr>
              <w:t>Tenant name:</w:t>
            </w:r>
          </w:p>
        </w:tc>
        <w:tc>
          <w:tcPr>
            <w:tcW w:w="0" w:type="auto"/>
            <w:tcBorders>
              <w:bottom w:val="single" w:sz="6" w:space="0" w:color="000000"/>
            </w:tcBorders>
            <w:vAlign w:val="center"/>
            <w:hideMark/>
          </w:tcPr>
          <w:p w14:paraId="4332E293" w14:textId="77777777" w:rsidR="00D93651" w:rsidRDefault="00D93651"/>
        </w:tc>
        <w:tc>
          <w:tcPr>
            <w:tcW w:w="0" w:type="auto"/>
            <w:tcMar>
              <w:top w:w="40" w:type="dxa"/>
              <w:left w:w="80" w:type="dxa"/>
              <w:bottom w:w="0" w:type="dxa"/>
              <w:right w:w="0" w:type="dxa"/>
            </w:tcMar>
            <w:vAlign w:val="center"/>
            <w:hideMark/>
          </w:tcPr>
          <w:p w14:paraId="122AF2DA" w14:textId="77777777" w:rsidR="00D93651" w:rsidRDefault="00D93651">
            <w:pPr>
              <w:spacing w:after="0"/>
            </w:pPr>
            <w:r>
              <w:rPr>
                <w:b/>
                <w:bCs/>
                <w:sz w:val="20"/>
                <w:szCs w:val="20"/>
                <w:lang w:val="en-US"/>
              </w:rPr>
              <w:t>Room number:</w:t>
            </w:r>
          </w:p>
        </w:tc>
        <w:tc>
          <w:tcPr>
            <w:tcW w:w="0" w:type="auto"/>
            <w:tcBorders>
              <w:bottom w:val="single" w:sz="6" w:space="0" w:color="000000"/>
            </w:tcBorders>
            <w:vAlign w:val="center"/>
            <w:hideMark/>
          </w:tcPr>
          <w:p w14:paraId="14B359AF" w14:textId="77777777" w:rsidR="00D93651" w:rsidRDefault="00D93651"/>
        </w:tc>
      </w:tr>
      <w:tr w:rsidR="00D93651" w14:paraId="5123441A" w14:textId="77777777">
        <w:trPr>
          <w:trHeight w:val="300"/>
        </w:trPr>
        <w:tc>
          <w:tcPr>
            <w:tcW w:w="0" w:type="auto"/>
            <w:tcMar>
              <w:top w:w="40" w:type="dxa"/>
              <w:left w:w="0" w:type="dxa"/>
              <w:bottom w:w="0" w:type="dxa"/>
              <w:right w:w="0" w:type="dxa"/>
            </w:tcMar>
            <w:vAlign w:val="center"/>
            <w:hideMark/>
          </w:tcPr>
          <w:p w14:paraId="50037D1A" w14:textId="77777777" w:rsidR="00D93651" w:rsidRDefault="00D93651">
            <w:pPr>
              <w:spacing w:after="0"/>
            </w:pPr>
            <w:r>
              <w:rPr>
                <w:b/>
                <w:bCs/>
                <w:sz w:val="20"/>
                <w:szCs w:val="20"/>
                <w:lang w:val="en-US"/>
              </w:rPr>
              <w:t>Phone:</w:t>
            </w:r>
          </w:p>
        </w:tc>
        <w:tc>
          <w:tcPr>
            <w:tcW w:w="0" w:type="auto"/>
            <w:tcBorders>
              <w:bottom w:val="single" w:sz="6" w:space="0" w:color="000000"/>
            </w:tcBorders>
            <w:vAlign w:val="center"/>
            <w:hideMark/>
          </w:tcPr>
          <w:p w14:paraId="30E324FD" w14:textId="77777777" w:rsidR="00D93651" w:rsidRDefault="00D93651"/>
        </w:tc>
        <w:tc>
          <w:tcPr>
            <w:tcW w:w="0" w:type="auto"/>
            <w:tcMar>
              <w:top w:w="40" w:type="dxa"/>
              <w:left w:w="80" w:type="dxa"/>
              <w:bottom w:w="0" w:type="dxa"/>
              <w:right w:w="0" w:type="dxa"/>
            </w:tcMar>
            <w:vAlign w:val="center"/>
            <w:hideMark/>
          </w:tcPr>
          <w:p w14:paraId="150ECFE2" w14:textId="77777777" w:rsidR="00D93651" w:rsidRDefault="00D93651">
            <w:pPr>
              <w:spacing w:after="0"/>
            </w:pPr>
            <w:r>
              <w:rPr>
                <w:b/>
                <w:bCs/>
                <w:sz w:val="20"/>
                <w:szCs w:val="20"/>
                <w:lang w:val="en-US"/>
              </w:rPr>
              <w:t>Signature date:</w:t>
            </w:r>
          </w:p>
        </w:tc>
        <w:tc>
          <w:tcPr>
            <w:tcW w:w="0" w:type="auto"/>
            <w:tcBorders>
              <w:bottom w:val="single" w:sz="6" w:space="0" w:color="000000"/>
            </w:tcBorders>
            <w:vAlign w:val="center"/>
            <w:hideMark/>
          </w:tcPr>
          <w:p w14:paraId="7449E000" w14:textId="77777777" w:rsidR="00D93651" w:rsidRDefault="00D93651"/>
        </w:tc>
      </w:tr>
      <w:tr w:rsidR="00D93651" w14:paraId="7F4E333A" w14:textId="77777777">
        <w:trPr>
          <w:trHeight w:val="300"/>
        </w:trPr>
        <w:tc>
          <w:tcPr>
            <w:tcW w:w="0" w:type="auto"/>
            <w:tcMar>
              <w:top w:w="40" w:type="dxa"/>
              <w:left w:w="0" w:type="dxa"/>
              <w:bottom w:w="0" w:type="dxa"/>
              <w:right w:w="0" w:type="dxa"/>
            </w:tcMar>
            <w:vAlign w:val="center"/>
            <w:hideMark/>
          </w:tcPr>
          <w:p w14:paraId="50F88D0F" w14:textId="77777777" w:rsidR="00D93651" w:rsidRDefault="00D93651">
            <w:pPr>
              <w:spacing w:after="0"/>
            </w:pPr>
            <w:r>
              <w:rPr>
                <w:b/>
                <w:bCs/>
                <w:sz w:val="20"/>
                <w:szCs w:val="20"/>
                <w:lang w:val="en-US"/>
              </w:rPr>
              <w:t>Tenant signature:</w:t>
            </w:r>
          </w:p>
        </w:tc>
        <w:tc>
          <w:tcPr>
            <w:tcW w:w="0" w:type="auto"/>
            <w:tcBorders>
              <w:bottom w:val="single" w:sz="6" w:space="0" w:color="000000"/>
            </w:tcBorders>
            <w:vAlign w:val="center"/>
            <w:hideMark/>
          </w:tcPr>
          <w:p w14:paraId="6A485CB3" w14:textId="77777777" w:rsidR="00D93651" w:rsidRDefault="00D93651"/>
        </w:tc>
        <w:tc>
          <w:tcPr>
            <w:tcW w:w="0" w:type="auto"/>
            <w:tcMar>
              <w:top w:w="40" w:type="dxa"/>
              <w:left w:w="80" w:type="dxa"/>
              <w:bottom w:w="0" w:type="dxa"/>
              <w:right w:w="0" w:type="dxa"/>
            </w:tcMar>
            <w:vAlign w:val="center"/>
            <w:hideMark/>
          </w:tcPr>
          <w:p w14:paraId="75194093" w14:textId="77777777" w:rsidR="00D93651" w:rsidRDefault="00D93651">
            <w:pPr>
              <w:spacing w:after="0"/>
            </w:pPr>
            <w:r>
              <w:rPr>
                <w:b/>
                <w:bCs/>
                <w:sz w:val="20"/>
                <w:szCs w:val="20"/>
                <w:lang w:val="en-US"/>
              </w:rPr>
              <w:t>Property office signature:</w:t>
            </w:r>
          </w:p>
        </w:tc>
        <w:tc>
          <w:tcPr>
            <w:tcW w:w="0" w:type="auto"/>
            <w:tcBorders>
              <w:bottom w:val="single" w:sz="6" w:space="0" w:color="000000"/>
            </w:tcBorders>
            <w:vAlign w:val="center"/>
            <w:hideMark/>
          </w:tcPr>
          <w:p w14:paraId="64CF49C7" w14:textId="77777777" w:rsidR="00D93651" w:rsidRDefault="00D93651"/>
        </w:tc>
      </w:tr>
    </w:tbl>
    <w:p w14:paraId="7517C922" w14:textId="77777777" w:rsidR="00475F63" w:rsidRPr="00692207" w:rsidRDefault="00475F63">
      <w:pPr>
        <w:rPr>
          <w:lang w:val="en-US"/>
        </w:rPr>
      </w:pPr>
    </w:p>
    <w:sectPr w:rsidR="00475F63" w:rsidRPr="00692207">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E51F" w14:textId="77777777" w:rsidR="00B94FE8" w:rsidRDefault="00B94FE8" w:rsidP="004200FB">
      <w:pPr>
        <w:spacing w:after="0" w:line="240" w:lineRule="auto"/>
      </w:pPr>
      <w:r>
        <w:separator/>
      </w:r>
    </w:p>
  </w:endnote>
  <w:endnote w:type="continuationSeparator" w:id="0">
    <w:p w14:paraId="4EAFDFF7" w14:textId="77777777" w:rsidR="00B94FE8" w:rsidRDefault="00B94FE8" w:rsidP="0042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2B611" w14:textId="77777777" w:rsidR="00B94FE8" w:rsidRDefault="00B94FE8" w:rsidP="004200FB">
      <w:pPr>
        <w:spacing w:after="0" w:line="240" w:lineRule="auto"/>
      </w:pPr>
      <w:r>
        <w:separator/>
      </w:r>
    </w:p>
  </w:footnote>
  <w:footnote w:type="continuationSeparator" w:id="0">
    <w:p w14:paraId="066FD012" w14:textId="77777777" w:rsidR="00B94FE8" w:rsidRDefault="00B94FE8" w:rsidP="00420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0EF1" w14:textId="32A0D9DD" w:rsidR="004200FB" w:rsidRDefault="004200FB">
    <w:pPr>
      <w:pStyle w:val="Sidehoved"/>
    </w:pPr>
    <w:r>
      <w:rPr>
        <w:noProof/>
      </w:rPr>
      <w:drawing>
        <wp:anchor distT="0" distB="0" distL="114300" distR="114300" simplePos="0" relativeHeight="251658240" behindDoc="0" locked="0" layoutInCell="1" allowOverlap="1" wp14:anchorId="717803A6" wp14:editId="491A2017">
          <wp:simplePos x="0" y="0"/>
          <wp:positionH relativeFrom="column">
            <wp:posOffset>3985260</wp:posOffset>
          </wp:positionH>
          <wp:positionV relativeFrom="paragraph">
            <wp:posOffset>-106680</wp:posOffset>
          </wp:positionV>
          <wp:extent cx="2419350" cy="361950"/>
          <wp:effectExtent l="0" t="0" r="0" b="0"/>
          <wp:wrapNone/>
          <wp:docPr id="204218360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3619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823"/>
    <w:multiLevelType w:val="multilevel"/>
    <w:tmpl w:val="273C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62680"/>
    <w:multiLevelType w:val="multilevel"/>
    <w:tmpl w:val="57BC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A4056"/>
    <w:multiLevelType w:val="multilevel"/>
    <w:tmpl w:val="D058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37D21"/>
    <w:multiLevelType w:val="multilevel"/>
    <w:tmpl w:val="6DDA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39673A"/>
    <w:multiLevelType w:val="multilevel"/>
    <w:tmpl w:val="EE70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745AA6"/>
    <w:multiLevelType w:val="multilevel"/>
    <w:tmpl w:val="CFA6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5465A4"/>
    <w:multiLevelType w:val="multilevel"/>
    <w:tmpl w:val="2AF4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A701F2"/>
    <w:multiLevelType w:val="multilevel"/>
    <w:tmpl w:val="803C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1503FF"/>
    <w:multiLevelType w:val="multilevel"/>
    <w:tmpl w:val="050C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0E3B5D"/>
    <w:multiLevelType w:val="multilevel"/>
    <w:tmpl w:val="3488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5A6DF6"/>
    <w:multiLevelType w:val="multilevel"/>
    <w:tmpl w:val="890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557FCE"/>
    <w:multiLevelType w:val="multilevel"/>
    <w:tmpl w:val="A592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FA5715"/>
    <w:multiLevelType w:val="multilevel"/>
    <w:tmpl w:val="F236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CB3509"/>
    <w:multiLevelType w:val="multilevel"/>
    <w:tmpl w:val="97AC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314CBF"/>
    <w:multiLevelType w:val="multilevel"/>
    <w:tmpl w:val="E5B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5809E1"/>
    <w:multiLevelType w:val="multilevel"/>
    <w:tmpl w:val="5970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845460">
    <w:abstractNumId w:val="15"/>
  </w:num>
  <w:num w:numId="2" w16cid:durableId="1582372681">
    <w:abstractNumId w:val="7"/>
  </w:num>
  <w:num w:numId="3" w16cid:durableId="1809973570">
    <w:abstractNumId w:val="14"/>
  </w:num>
  <w:num w:numId="4" w16cid:durableId="1155100754">
    <w:abstractNumId w:val="13"/>
  </w:num>
  <w:num w:numId="5" w16cid:durableId="1712222368">
    <w:abstractNumId w:val="12"/>
  </w:num>
  <w:num w:numId="6" w16cid:durableId="1946688293">
    <w:abstractNumId w:val="8"/>
  </w:num>
  <w:num w:numId="7" w16cid:durableId="843209505">
    <w:abstractNumId w:val="11"/>
  </w:num>
  <w:num w:numId="8" w16cid:durableId="1776901828">
    <w:abstractNumId w:val="5"/>
  </w:num>
  <w:num w:numId="9" w16cid:durableId="1924680392">
    <w:abstractNumId w:val="1"/>
  </w:num>
  <w:num w:numId="10" w16cid:durableId="2063359869">
    <w:abstractNumId w:val="6"/>
  </w:num>
  <w:num w:numId="11" w16cid:durableId="530802223">
    <w:abstractNumId w:val="4"/>
  </w:num>
  <w:num w:numId="12" w16cid:durableId="111022626">
    <w:abstractNumId w:val="3"/>
  </w:num>
  <w:num w:numId="13" w16cid:durableId="1283800743">
    <w:abstractNumId w:val="10"/>
  </w:num>
  <w:num w:numId="14" w16cid:durableId="1286814145">
    <w:abstractNumId w:val="0"/>
  </w:num>
  <w:num w:numId="15" w16cid:durableId="1406412267">
    <w:abstractNumId w:val="2"/>
  </w:num>
  <w:num w:numId="16" w16cid:durableId="2024362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F63"/>
    <w:rsid w:val="0000541D"/>
    <w:rsid w:val="000133F0"/>
    <w:rsid w:val="00020D99"/>
    <w:rsid w:val="00023443"/>
    <w:rsid w:val="00026BE9"/>
    <w:rsid w:val="00066B54"/>
    <w:rsid w:val="000A2E74"/>
    <w:rsid w:val="000C0CCC"/>
    <w:rsid w:val="000D05D4"/>
    <w:rsid w:val="000F229C"/>
    <w:rsid w:val="00104EF3"/>
    <w:rsid w:val="00112EE6"/>
    <w:rsid w:val="00121507"/>
    <w:rsid w:val="00140D23"/>
    <w:rsid w:val="00142724"/>
    <w:rsid w:val="00142ADC"/>
    <w:rsid w:val="002533C2"/>
    <w:rsid w:val="00266EAE"/>
    <w:rsid w:val="00267572"/>
    <w:rsid w:val="0027643E"/>
    <w:rsid w:val="002928A9"/>
    <w:rsid w:val="002A0309"/>
    <w:rsid w:val="002B251F"/>
    <w:rsid w:val="002B2FAB"/>
    <w:rsid w:val="002F4EF7"/>
    <w:rsid w:val="00317A3E"/>
    <w:rsid w:val="00385089"/>
    <w:rsid w:val="00386E01"/>
    <w:rsid w:val="003C0A40"/>
    <w:rsid w:val="003C7018"/>
    <w:rsid w:val="003E0690"/>
    <w:rsid w:val="00406B37"/>
    <w:rsid w:val="004200FB"/>
    <w:rsid w:val="00437EBD"/>
    <w:rsid w:val="00442F29"/>
    <w:rsid w:val="0044682F"/>
    <w:rsid w:val="00450289"/>
    <w:rsid w:val="004556E8"/>
    <w:rsid w:val="00471FC1"/>
    <w:rsid w:val="00475F63"/>
    <w:rsid w:val="00512B76"/>
    <w:rsid w:val="005174DA"/>
    <w:rsid w:val="00572C57"/>
    <w:rsid w:val="00577337"/>
    <w:rsid w:val="00580DEC"/>
    <w:rsid w:val="0059669F"/>
    <w:rsid w:val="005E65C7"/>
    <w:rsid w:val="00613DEE"/>
    <w:rsid w:val="00623DB6"/>
    <w:rsid w:val="00635D54"/>
    <w:rsid w:val="00650BDE"/>
    <w:rsid w:val="006649E9"/>
    <w:rsid w:val="00692207"/>
    <w:rsid w:val="006E23D0"/>
    <w:rsid w:val="00712222"/>
    <w:rsid w:val="00724514"/>
    <w:rsid w:val="0076204F"/>
    <w:rsid w:val="00770FEA"/>
    <w:rsid w:val="00796B06"/>
    <w:rsid w:val="007A033D"/>
    <w:rsid w:val="007B0537"/>
    <w:rsid w:val="007B5C46"/>
    <w:rsid w:val="0085650F"/>
    <w:rsid w:val="00891177"/>
    <w:rsid w:val="008A5F5B"/>
    <w:rsid w:val="008B5D61"/>
    <w:rsid w:val="008D5092"/>
    <w:rsid w:val="008E547F"/>
    <w:rsid w:val="008E787C"/>
    <w:rsid w:val="00924704"/>
    <w:rsid w:val="00941620"/>
    <w:rsid w:val="009456A7"/>
    <w:rsid w:val="00965EB8"/>
    <w:rsid w:val="009925CA"/>
    <w:rsid w:val="009A2CF1"/>
    <w:rsid w:val="009A5EF0"/>
    <w:rsid w:val="009B49B3"/>
    <w:rsid w:val="009B565B"/>
    <w:rsid w:val="009B5F5D"/>
    <w:rsid w:val="009C7E82"/>
    <w:rsid w:val="009E7E30"/>
    <w:rsid w:val="00A60E56"/>
    <w:rsid w:val="00AD374B"/>
    <w:rsid w:val="00AD6A6A"/>
    <w:rsid w:val="00B33192"/>
    <w:rsid w:val="00B65598"/>
    <w:rsid w:val="00B7403C"/>
    <w:rsid w:val="00B93B55"/>
    <w:rsid w:val="00B94FE8"/>
    <w:rsid w:val="00BA34D6"/>
    <w:rsid w:val="00BA5C08"/>
    <w:rsid w:val="00BB5B39"/>
    <w:rsid w:val="00BD0AB7"/>
    <w:rsid w:val="00BD1A7B"/>
    <w:rsid w:val="00BE0118"/>
    <w:rsid w:val="00BE59B3"/>
    <w:rsid w:val="00BE7CEE"/>
    <w:rsid w:val="00BF7FE3"/>
    <w:rsid w:val="00C447C0"/>
    <w:rsid w:val="00C61B94"/>
    <w:rsid w:val="00CA2517"/>
    <w:rsid w:val="00CA4D19"/>
    <w:rsid w:val="00CC7A0E"/>
    <w:rsid w:val="00CD1CFD"/>
    <w:rsid w:val="00CE5C03"/>
    <w:rsid w:val="00CF511E"/>
    <w:rsid w:val="00D43C45"/>
    <w:rsid w:val="00D93651"/>
    <w:rsid w:val="00E60DAA"/>
    <w:rsid w:val="00E81422"/>
    <w:rsid w:val="00EB30B4"/>
    <w:rsid w:val="00ED708C"/>
    <w:rsid w:val="00F11D9D"/>
    <w:rsid w:val="00F33BAA"/>
    <w:rsid w:val="00F365F4"/>
    <w:rsid w:val="00F368C1"/>
    <w:rsid w:val="00F62B05"/>
    <w:rsid w:val="00F73A83"/>
    <w:rsid w:val="00F84FBF"/>
    <w:rsid w:val="00F90A19"/>
    <w:rsid w:val="00FB7A8C"/>
    <w:rsid w:val="00FC033F"/>
    <w:rsid w:val="00FF39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0ED4"/>
  <w15:chartTrackingRefBased/>
  <w15:docId w15:val="{580D87BF-0E33-4774-A690-FBE2303C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A6A"/>
  </w:style>
  <w:style w:type="paragraph" w:styleId="Overskrift1">
    <w:name w:val="heading 1"/>
    <w:basedOn w:val="Normal"/>
    <w:next w:val="Normal"/>
    <w:link w:val="Overskrift1Tegn"/>
    <w:uiPriority w:val="9"/>
    <w:qFormat/>
    <w:rsid w:val="00475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75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75F6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75F6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75F6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75F6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75F6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75F6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75F6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75F6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75F6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75F6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75F6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75F6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75F6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75F6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75F6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75F63"/>
    <w:rPr>
      <w:rFonts w:eastAsiaTheme="majorEastAsia" w:cstheme="majorBidi"/>
      <w:color w:val="272727" w:themeColor="text1" w:themeTint="D8"/>
    </w:rPr>
  </w:style>
  <w:style w:type="paragraph" w:styleId="Titel">
    <w:name w:val="Title"/>
    <w:basedOn w:val="Normal"/>
    <w:next w:val="Normal"/>
    <w:link w:val="TitelTegn"/>
    <w:uiPriority w:val="10"/>
    <w:qFormat/>
    <w:rsid w:val="00475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75F6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75F6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75F6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75F6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75F63"/>
    <w:rPr>
      <w:i/>
      <w:iCs/>
      <w:color w:val="404040" w:themeColor="text1" w:themeTint="BF"/>
    </w:rPr>
  </w:style>
  <w:style w:type="paragraph" w:styleId="Listeafsnit">
    <w:name w:val="List Paragraph"/>
    <w:basedOn w:val="Normal"/>
    <w:uiPriority w:val="34"/>
    <w:qFormat/>
    <w:rsid w:val="00475F63"/>
    <w:pPr>
      <w:ind w:left="720"/>
      <w:contextualSpacing/>
    </w:pPr>
  </w:style>
  <w:style w:type="character" w:styleId="Kraftigfremhvning">
    <w:name w:val="Intense Emphasis"/>
    <w:basedOn w:val="Standardskrifttypeiafsnit"/>
    <w:uiPriority w:val="21"/>
    <w:qFormat/>
    <w:rsid w:val="00475F63"/>
    <w:rPr>
      <w:i/>
      <w:iCs/>
      <w:color w:val="0F4761" w:themeColor="accent1" w:themeShade="BF"/>
    </w:rPr>
  </w:style>
  <w:style w:type="paragraph" w:styleId="Strktcitat">
    <w:name w:val="Intense Quote"/>
    <w:basedOn w:val="Normal"/>
    <w:next w:val="Normal"/>
    <w:link w:val="StrktcitatTegn"/>
    <w:uiPriority w:val="30"/>
    <w:qFormat/>
    <w:rsid w:val="00475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75F63"/>
    <w:rPr>
      <w:i/>
      <w:iCs/>
      <w:color w:val="0F4761" w:themeColor="accent1" w:themeShade="BF"/>
    </w:rPr>
  </w:style>
  <w:style w:type="character" w:styleId="Kraftighenvisning">
    <w:name w:val="Intense Reference"/>
    <w:basedOn w:val="Standardskrifttypeiafsnit"/>
    <w:uiPriority w:val="32"/>
    <w:qFormat/>
    <w:rsid w:val="00475F63"/>
    <w:rPr>
      <w:b/>
      <w:bCs/>
      <w:smallCaps/>
      <w:color w:val="0F4761" w:themeColor="accent1" w:themeShade="BF"/>
      <w:spacing w:val="5"/>
    </w:rPr>
  </w:style>
  <w:style w:type="character" w:styleId="Hyperlink">
    <w:name w:val="Hyperlink"/>
    <w:basedOn w:val="Standardskrifttypeiafsnit"/>
    <w:uiPriority w:val="99"/>
    <w:unhideWhenUsed/>
    <w:rsid w:val="00475F63"/>
    <w:rPr>
      <w:color w:val="467886" w:themeColor="hyperlink"/>
      <w:u w:val="single"/>
    </w:rPr>
  </w:style>
  <w:style w:type="character" w:styleId="Ulstomtale">
    <w:name w:val="Unresolved Mention"/>
    <w:basedOn w:val="Standardskrifttypeiafsnit"/>
    <w:uiPriority w:val="99"/>
    <w:semiHidden/>
    <w:unhideWhenUsed/>
    <w:rsid w:val="00475F63"/>
    <w:rPr>
      <w:color w:val="605E5C"/>
      <w:shd w:val="clear" w:color="auto" w:fill="E1DFDD"/>
    </w:rPr>
  </w:style>
  <w:style w:type="paragraph" w:styleId="Sidehoved">
    <w:name w:val="header"/>
    <w:basedOn w:val="Normal"/>
    <w:link w:val="SidehovedTegn"/>
    <w:uiPriority w:val="99"/>
    <w:unhideWhenUsed/>
    <w:rsid w:val="004200F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200FB"/>
  </w:style>
  <w:style w:type="paragraph" w:styleId="Sidefod">
    <w:name w:val="footer"/>
    <w:basedOn w:val="Normal"/>
    <w:link w:val="SidefodTegn"/>
    <w:uiPriority w:val="99"/>
    <w:unhideWhenUsed/>
    <w:rsid w:val="004200F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20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3313</Characters>
  <Application>Microsoft Office Word</Application>
  <DocSecurity>0</DocSecurity>
  <Lines>69</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Sørensen</dc:creator>
  <cp:keywords/>
  <dc:description/>
  <cp:lastModifiedBy>Trine Sørensen</cp:lastModifiedBy>
  <cp:revision>4</cp:revision>
  <dcterms:created xsi:type="dcterms:W3CDTF">2026-07-07T08:30:00Z</dcterms:created>
  <dcterms:modified xsi:type="dcterms:W3CDTF">2026-07-07T08:38:00Z</dcterms:modified>
</cp:coreProperties>
</file>